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FD" w:rsidRDefault="00605DFD">
      <w:pPr>
        <w:pStyle w:val="normal"/>
        <w:widowControl/>
        <w:tabs>
          <w:tab w:val="center" w:pos="4536"/>
          <w:tab w:val="right" w:pos="9046"/>
        </w:tabs>
        <w:spacing w:after="0" w:line="240" w:lineRule="auto"/>
        <w:rPr>
          <w:rFonts w:ascii="Arial Bold"/>
          <w:sz w:val="20"/>
          <w:szCs w:val="20"/>
          <w:lang w:val="en-US"/>
        </w:rPr>
      </w:pPr>
      <w:r>
        <w:rPr>
          <w:rFonts w:ascii="Arial Bold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65pt;height:42.1pt">
            <v:imagedata r:id="rId6" o:title="JEF-Logo-300x136"/>
          </v:shape>
        </w:pict>
      </w:r>
      <w:r>
        <w:rPr>
          <w:rFonts w:ascii="Arial Bold"/>
          <w:sz w:val="20"/>
          <w:szCs w:val="20"/>
          <w:lang w:val="en-US"/>
        </w:rPr>
        <w:tab/>
      </w:r>
      <w:r>
        <w:rPr>
          <w:rFonts w:ascii="Arial Bold"/>
          <w:sz w:val="20"/>
          <w:szCs w:val="20"/>
          <w:lang w:val="en-US"/>
        </w:rPr>
        <w:tab/>
      </w:r>
      <w:r>
        <w:rPr>
          <w:rFonts w:ascii="Arial Bold"/>
          <w:sz w:val="20"/>
          <w:szCs w:val="20"/>
          <w:lang w:val="en-US"/>
        </w:rPr>
        <w:pict>
          <v:shape id="_x0000_i1026" type="#_x0000_t75" style="width:58.9pt;height:45.8pt">
            <v:imagedata r:id="rId7" o:title="logogfe"/>
          </v:shape>
        </w:pict>
      </w:r>
    </w:p>
    <w:p w:rsidR="00605DFD" w:rsidRDefault="00605DFD">
      <w:pPr>
        <w:pStyle w:val="normal"/>
        <w:widowControl/>
        <w:tabs>
          <w:tab w:val="center" w:pos="4536"/>
          <w:tab w:val="right" w:pos="9046"/>
        </w:tabs>
        <w:spacing w:after="0" w:line="240" w:lineRule="auto"/>
        <w:rPr>
          <w:rFonts w:ascii="Arial Bold"/>
          <w:sz w:val="20"/>
          <w:szCs w:val="20"/>
          <w:lang w:val="en-US"/>
        </w:rPr>
      </w:pPr>
    </w:p>
    <w:p w:rsidR="00605DFD" w:rsidRDefault="00605DFD">
      <w:pPr>
        <w:pStyle w:val="normal"/>
        <w:widowControl/>
        <w:tabs>
          <w:tab w:val="center" w:pos="4536"/>
          <w:tab w:val="right" w:pos="9046"/>
        </w:tabs>
        <w:spacing w:after="0" w:line="240" w:lineRule="auto"/>
        <w:rPr>
          <w:rFonts w:ascii="Arial Bold"/>
          <w:sz w:val="20"/>
          <w:szCs w:val="20"/>
          <w:lang w:val="en-US"/>
        </w:rPr>
      </w:pPr>
    </w:p>
    <w:p w:rsidR="00605DFD" w:rsidRDefault="00605DFD">
      <w:pPr>
        <w:pStyle w:val="normal"/>
        <w:widowControl/>
        <w:tabs>
          <w:tab w:val="center" w:pos="4536"/>
          <w:tab w:val="right" w:pos="9046"/>
        </w:tabs>
        <w:spacing w:after="0" w:line="240" w:lineRule="auto"/>
        <w:rPr>
          <w:rFonts w:ascii="Arial Bold"/>
          <w:sz w:val="20"/>
          <w:szCs w:val="20"/>
          <w:lang w:val="en-US"/>
        </w:rPr>
      </w:pPr>
    </w:p>
    <w:p w:rsidR="009D6534" w:rsidRPr="00605DFD" w:rsidRDefault="00A10710">
      <w:pPr>
        <w:pStyle w:val="normal"/>
        <w:widowControl/>
        <w:tabs>
          <w:tab w:val="center" w:pos="4536"/>
          <w:tab w:val="right" w:pos="9046"/>
        </w:tabs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605DFD">
        <w:rPr>
          <w:rFonts w:ascii="Arial Bold"/>
          <w:sz w:val="20"/>
          <w:szCs w:val="20"/>
          <w:lang w:val="en-US"/>
        </w:rPr>
        <w:t>JEF Europe</w:t>
      </w:r>
      <w:r w:rsidRPr="00605DFD">
        <w:rPr>
          <w:rFonts w:ascii="Arial"/>
          <w:sz w:val="20"/>
          <w:szCs w:val="20"/>
          <w:lang w:val="en-US"/>
        </w:rPr>
        <w:t xml:space="preserve">  | Young European Federalists</w:t>
      </w:r>
      <w:r w:rsidRPr="00605DFD">
        <w:rPr>
          <w:rFonts w:ascii="Arial"/>
          <w:sz w:val="20"/>
          <w:szCs w:val="20"/>
          <w:lang w:val="en-US"/>
        </w:rPr>
        <w:tab/>
      </w:r>
      <w:r w:rsidRPr="00605DFD">
        <w:rPr>
          <w:rFonts w:ascii="Arial"/>
          <w:sz w:val="20"/>
          <w:szCs w:val="20"/>
          <w:lang w:val="en-US"/>
        </w:rPr>
        <w:tab/>
        <w:t>Brussels, 8th April 2</w:t>
      </w:r>
      <w:r w:rsidRPr="00605DFD">
        <w:rPr>
          <w:rFonts w:ascii="Arial"/>
          <w:sz w:val="20"/>
          <w:szCs w:val="20"/>
          <w:lang w:val="en-US"/>
        </w:rPr>
        <w:t>014</w:t>
      </w:r>
    </w:p>
    <w:p w:rsidR="009D6534" w:rsidRPr="00605DFD" w:rsidRDefault="009D6534">
      <w:pPr>
        <w:pStyle w:val="normal"/>
        <w:widowControl/>
        <w:tabs>
          <w:tab w:val="center" w:pos="4536"/>
          <w:tab w:val="right" w:pos="9046"/>
        </w:tabs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9D6534" w:rsidRPr="00605DFD" w:rsidRDefault="009D6534">
      <w:pPr>
        <w:pStyle w:val="normal"/>
        <w:widowControl/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en-US"/>
        </w:rPr>
      </w:pPr>
    </w:p>
    <w:p w:rsidR="009D6534" w:rsidRDefault="00A10710">
      <w:pPr>
        <w:pStyle w:val="normal"/>
        <w:widowControl/>
        <w:spacing w:before="100" w:after="100" w:line="240" w:lineRule="auto"/>
        <w:rPr>
          <w:rFonts w:ascii="Verdana Bold" w:eastAsia="Verdana Bold" w:hAnsi="Verdana Bold" w:cs="Verdana Bold"/>
          <w:color w:val="00A449"/>
          <w:sz w:val="20"/>
          <w:szCs w:val="20"/>
          <w:u w:color="00A449"/>
        </w:rPr>
      </w:pPr>
      <w:r>
        <w:rPr>
          <w:rFonts w:ascii="Verdana Bold"/>
          <w:color w:val="00A449"/>
          <w:sz w:val="20"/>
          <w:szCs w:val="20"/>
          <w:u w:color="00A449"/>
        </w:rPr>
        <w:t>Comunicato stampa</w:t>
      </w:r>
    </w:p>
    <w:p w:rsidR="009D6534" w:rsidRDefault="00A10710">
      <w:pPr>
        <w:pStyle w:val="normal"/>
        <w:widowControl/>
        <w:spacing w:before="100" w:after="100" w:line="240" w:lineRule="auto"/>
        <w:jc w:val="center"/>
        <w:rPr>
          <w:rFonts w:ascii="Verdana" w:eastAsia="Verdana" w:hAnsi="Verdana" w:cs="Verdana"/>
          <w:b/>
          <w:bCs/>
          <w:i/>
          <w:iCs/>
          <w:color w:val="00A449"/>
          <w:sz w:val="20"/>
          <w:szCs w:val="20"/>
          <w:u w:color="00A449"/>
        </w:rPr>
      </w:pPr>
      <w:r>
        <w:rPr>
          <w:rFonts w:ascii="Verdana"/>
          <w:b/>
          <w:bCs/>
          <w:i/>
          <w:iCs/>
          <w:color w:val="00A449"/>
          <w:sz w:val="20"/>
          <w:szCs w:val="20"/>
          <w:u w:color="00A449"/>
        </w:rPr>
        <w:t>Save Europe, vote for a sustainable future</w:t>
      </w:r>
    </w:p>
    <w:p w:rsidR="009D6534" w:rsidRDefault="00A10710">
      <w:pPr>
        <w:pStyle w:val="normal"/>
        <w:widowControl/>
        <w:spacing w:before="100" w:after="100" w:line="240" w:lineRule="auto"/>
        <w:jc w:val="center"/>
        <w:rPr>
          <w:rFonts w:ascii="Verdana Bold" w:eastAsia="Verdana Bold" w:hAnsi="Verdana Bold" w:cs="Verdana Bold"/>
          <w:color w:val="00A449"/>
          <w:sz w:val="20"/>
          <w:szCs w:val="20"/>
          <w:u w:color="00A449"/>
        </w:rPr>
      </w:pPr>
      <w:r>
        <w:rPr>
          <w:rFonts w:ascii="Verdana"/>
          <w:b/>
          <w:bCs/>
          <w:color w:val="00A449"/>
          <w:sz w:val="20"/>
          <w:szCs w:val="20"/>
          <w:u w:color="00A449"/>
        </w:rPr>
        <w:t>III</w:t>
      </w:r>
      <w:r w:rsidRPr="00605DFD">
        <w:rPr>
          <w:rFonts w:ascii="Verdana Bold"/>
          <w:color w:val="00A449"/>
          <w:sz w:val="20"/>
          <w:szCs w:val="20"/>
          <w:u w:color="00A449"/>
        </w:rPr>
        <w:t xml:space="preserve"> azione pan-Europea JEF per le Elezioni Europee</w:t>
      </w:r>
    </w:p>
    <w:p w:rsidR="009D6534" w:rsidRDefault="009D6534">
      <w:pPr>
        <w:pStyle w:val="normal"/>
        <w:widowControl/>
        <w:spacing w:before="100" w:after="100" w:line="240" w:lineRule="auto"/>
        <w:rPr>
          <w:rFonts w:ascii="Verdana Bold" w:eastAsia="Verdana Bold" w:hAnsi="Verdana Bold" w:cs="Verdana Bold"/>
          <w:color w:val="00A449"/>
          <w:sz w:val="20"/>
          <w:szCs w:val="20"/>
          <w:u w:color="00A449"/>
        </w:rPr>
      </w:pPr>
    </w:p>
    <w:p w:rsidR="009D6534" w:rsidRDefault="00A10710">
      <w:pPr>
        <w:pStyle w:val="Corpo"/>
        <w:rPr>
          <w:rFonts w:ascii="Arial" w:eastAsia="Arial" w:hAnsi="Arial" w:cs="Arial"/>
          <w:sz w:val="20"/>
          <w:szCs w:val="20"/>
          <w:u w:color="00A449"/>
        </w:rPr>
      </w:pPr>
      <w:r>
        <w:rPr>
          <w:rFonts w:ascii="Arial"/>
          <w:sz w:val="20"/>
          <w:szCs w:val="20"/>
          <w:u w:color="00A449"/>
        </w:rPr>
        <w:t>All</w:t>
      </w:r>
      <w:r>
        <w:rPr>
          <w:rFonts w:hAnsi="Arial"/>
          <w:sz w:val="20"/>
          <w:szCs w:val="20"/>
          <w:u w:color="00A449"/>
        </w:rPr>
        <w:t>’</w:t>
      </w:r>
      <w:r>
        <w:rPr>
          <w:rFonts w:ascii="Arial"/>
          <w:sz w:val="20"/>
          <w:szCs w:val="20"/>
          <w:u w:color="00A449"/>
        </w:rPr>
        <w:t>indomani della pi</w:t>
      </w:r>
      <w:r>
        <w:rPr>
          <w:rFonts w:hAnsi="Arial"/>
          <w:sz w:val="20"/>
          <w:szCs w:val="20"/>
          <w:u w:color="00A449"/>
        </w:rPr>
        <w:t>ù</w:t>
      </w:r>
      <w:r>
        <w:rPr>
          <w:rFonts w:hAnsi="Arial"/>
          <w:sz w:val="20"/>
          <w:szCs w:val="20"/>
          <w:u w:color="00A449"/>
        </w:rPr>
        <w:t xml:space="preserve"> </w:t>
      </w:r>
      <w:r>
        <w:rPr>
          <w:rFonts w:ascii="Arial"/>
          <w:sz w:val="20"/>
          <w:szCs w:val="20"/>
          <w:u w:color="00A449"/>
        </w:rPr>
        <w:t>grave crisi economica che l</w:t>
      </w:r>
      <w:r>
        <w:rPr>
          <w:rFonts w:hAnsi="Arial"/>
          <w:sz w:val="20"/>
          <w:szCs w:val="20"/>
          <w:u w:color="00A449"/>
        </w:rPr>
        <w:t>’</w:t>
      </w:r>
      <w:r>
        <w:rPr>
          <w:rFonts w:ascii="Arial"/>
          <w:sz w:val="20"/>
          <w:szCs w:val="20"/>
          <w:u w:color="00A449"/>
        </w:rPr>
        <w:t xml:space="preserve">Europa abbia mai </w:t>
      </w:r>
      <w:r>
        <w:rPr>
          <w:rFonts w:ascii="Arial"/>
          <w:sz w:val="20"/>
          <w:szCs w:val="20"/>
          <w:u w:color="00A449"/>
        </w:rPr>
        <w:t>vissuto da almeno un secolo a questa parte, un futuro pi</w:t>
      </w:r>
      <w:r>
        <w:rPr>
          <w:rFonts w:hAnsi="Arial"/>
          <w:sz w:val="20"/>
          <w:szCs w:val="20"/>
          <w:u w:color="00A449"/>
        </w:rPr>
        <w:t>ù</w:t>
      </w:r>
      <w:r>
        <w:rPr>
          <w:rFonts w:hAnsi="Arial"/>
          <w:sz w:val="20"/>
          <w:szCs w:val="20"/>
          <w:u w:color="00A449"/>
        </w:rPr>
        <w:t xml:space="preserve"> </w:t>
      </w:r>
      <w:r>
        <w:rPr>
          <w:rFonts w:ascii="Arial"/>
          <w:sz w:val="20"/>
          <w:szCs w:val="20"/>
          <w:u w:color="00A449"/>
        </w:rPr>
        <w:t xml:space="preserve">sostenibile </w:t>
      </w:r>
      <w:r>
        <w:rPr>
          <w:rFonts w:hAnsi="Arial"/>
          <w:sz w:val="20"/>
          <w:szCs w:val="20"/>
          <w:u w:color="00A449"/>
        </w:rPr>
        <w:t>è</w:t>
      </w:r>
      <w:r>
        <w:rPr>
          <w:rFonts w:hAnsi="Arial"/>
          <w:sz w:val="20"/>
          <w:szCs w:val="20"/>
          <w:u w:color="00A449"/>
        </w:rPr>
        <w:t xml:space="preserve"> </w:t>
      </w:r>
      <w:r>
        <w:rPr>
          <w:rFonts w:ascii="Arial"/>
          <w:sz w:val="20"/>
          <w:szCs w:val="20"/>
          <w:u w:color="00A449"/>
        </w:rPr>
        <w:t>una delle preoccupazioni maggiori per le giovani generazioni d</w:t>
      </w:r>
      <w:r>
        <w:rPr>
          <w:rFonts w:hAnsi="Arial"/>
          <w:sz w:val="20"/>
          <w:szCs w:val="20"/>
          <w:u w:color="00A449"/>
        </w:rPr>
        <w:t>’</w:t>
      </w:r>
      <w:r>
        <w:rPr>
          <w:rFonts w:ascii="Arial"/>
          <w:sz w:val="20"/>
          <w:szCs w:val="20"/>
          <w:u w:color="00A449"/>
        </w:rPr>
        <w:t xml:space="preserve">oggi. Al fine di incoraggiare i giovani ad andare a votare durante le elezioni europee per salvaguardare il loro futuro, </w:t>
      </w:r>
      <w:r>
        <w:rPr>
          <w:rFonts w:ascii="Arial"/>
          <w:sz w:val="20"/>
          <w:szCs w:val="20"/>
          <w:u w:color="00A449"/>
        </w:rPr>
        <w:t>la Young European Federalist (JEF Europe) organizza dal 23 al 27 Aprile la terza azione pan-Europea per le Elezioni europee.</w:t>
      </w:r>
    </w:p>
    <w:p w:rsidR="009D6534" w:rsidRDefault="009D6534">
      <w:pPr>
        <w:pStyle w:val="Corpo"/>
        <w:rPr>
          <w:rFonts w:ascii="Arial" w:eastAsia="Arial" w:hAnsi="Arial" w:cs="Arial"/>
          <w:sz w:val="20"/>
          <w:szCs w:val="20"/>
          <w:u w:color="00A449"/>
        </w:rPr>
      </w:pPr>
    </w:p>
    <w:p w:rsidR="009D6534" w:rsidRDefault="00A10710">
      <w:pPr>
        <w:pStyle w:val="Corpo"/>
        <w:rPr>
          <w:rFonts w:ascii="Arial" w:eastAsia="Arial" w:hAnsi="Arial" w:cs="Arial"/>
          <w:sz w:val="20"/>
          <w:szCs w:val="20"/>
          <w:u w:color="00A449"/>
        </w:rPr>
      </w:pPr>
      <w:r>
        <w:rPr>
          <w:rFonts w:ascii="Arial"/>
          <w:sz w:val="20"/>
          <w:szCs w:val="20"/>
          <w:u w:color="00A449"/>
        </w:rPr>
        <w:t>Un mese prima della elezioni del Parlamento Europeo la JEF Europa chieder</w:t>
      </w:r>
      <w:r>
        <w:rPr>
          <w:rFonts w:hAnsi="Arial"/>
          <w:sz w:val="20"/>
          <w:szCs w:val="20"/>
          <w:u w:color="00A449"/>
        </w:rPr>
        <w:t>à</w:t>
      </w:r>
      <w:r>
        <w:rPr>
          <w:rFonts w:hAnsi="Arial"/>
          <w:sz w:val="20"/>
          <w:szCs w:val="20"/>
          <w:u w:color="00A449"/>
        </w:rPr>
        <w:t xml:space="preserve"> </w:t>
      </w:r>
      <w:r>
        <w:rPr>
          <w:rFonts w:ascii="Arial"/>
          <w:sz w:val="20"/>
          <w:szCs w:val="20"/>
          <w:u w:color="00A449"/>
        </w:rPr>
        <w:t>ai suoi militanti e sostenitori di andare in piazza per</w:t>
      </w:r>
      <w:r>
        <w:rPr>
          <w:rFonts w:ascii="Arial"/>
          <w:sz w:val="20"/>
          <w:szCs w:val="20"/>
          <w:u w:color="00A449"/>
        </w:rPr>
        <w:t xml:space="preserve"> incontrare i cittadini e i giovani al fine di diffondere questi messaggi chiave e mostrare che i giovani possono salvare l</w:t>
      </w:r>
      <w:r>
        <w:rPr>
          <w:rFonts w:hAnsi="Arial"/>
          <w:sz w:val="20"/>
          <w:szCs w:val="20"/>
          <w:u w:color="00A449"/>
        </w:rPr>
        <w:t>’</w:t>
      </w:r>
      <w:r>
        <w:rPr>
          <w:rFonts w:ascii="Arial"/>
          <w:sz w:val="20"/>
          <w:szCs w:val="20"/>
          <w:u w:color="00A449"/>
        </w:rPr>
        <w:t>Europa con il loro voto!</w:t>
      </w:r>
    </w:p>
    <w:p w:rsidR="009D6534" w:rsidRDefault="009D6534">
      <w:pPr>
        <w:pStyle w:val="Corpo"/>
        <w:rPr>
          <w:rFonts w:ascii="Arial" w:eastAsia="Arial" w:hAnsi="Arial" w:cs="Arial"/>
          <w:sz w:val="20"/>
          <w:szCs w:val="20"/>
          <w:u w:color="00A449"/>
        </w:rPr>
      </w:pPr>
    </w:p>
    <w:p w:rsidR="009D6534" w:rsidRDefault="00A10710">
      <w:pPr>
        <w:pStyle w:val="Corpo"/>
        <w:rPr>
          <w:rFonts w:ascii="Arial" w:eastAsia="Arial" w:hAnsi="Arial" w:cs="Arial"/>
          <w:sz w:val="20"/>
          <w:szCs w:val="20"/>
        </w:rPr>
      </w:pPr>
      <w:r>
        <w:rPr>
          <w:rFonts w:hAnsi="Arial"/>
          <w:i/>
          <w:iCs/>
          <w:sz w:val="20"/>
          <w:szCs w:val="20"/>
        </w:rPr>
        <w:t>“</w:t>
      </w:r>
      <w:r>
        <w:rPr>
          <w:rFonts w:ascii="Arial"/>
          <w:i/>
          <w:iCs/>
          <w:sz w:val="20"/>
          <w:szCs w:val="20"/>
        </w:rPr>
        <w:t xml:space="preserve">Questa volta </w:t>
      </w:r>
      <w:r>
        <w:rPr>
          <w:rFonts w:hAnsi="Arial"/>
          <w:i/>
          <w:iCs/>
          <w:sz w:val="20"/>
          <w:szCs w:val="20"/>
        </w:rPr>
        <w:t>è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ascii="Arial"/>
          <w:i/>
          <w:iCs/>
          <w:sz w:val="20"/>
          <w:szCs w:val="20"/>
        </w:rPr>
        <w:t>differente</w:t>
      </w:r>
      <w:r>
        <w:rPr>
          <w:rFonts w:hAnsi="Arial"/>
          <w:i/>
          <w:iCs/>
          <w:sz w:val="20"/>
          <w:szCs w:val="20"/>
        </w:rPr>
        <w:t>”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hAnsi="Arial"/>
          <w:i/>
          <w:iCs/>
          <w:sz w:val="20"/>
          <w:szCs w:val="20"/>
        </w:rPr>
        <w:t>è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ascii="Arial"/>
          <w:i/>
          <w:iCs/>
          <w:sz w:val="20"/>
          <w:szCs w:val="20"/>
        </w:rPr>
        <w:t>il motto della campagna del Parlamento Europeo. Il 2014 deve essere differen</w:t>
      </w:r>
      <w:r>
        <w:rPr>
          <w:rFonts w:ascii="Arial"/>
          <w:i/>
          <w:iCs/>
          <w:sz w:val="20"/>
          <w:szCs w:val="20"/>
        </w:rPr>
        <w:t>te. L</w:t>
      </w:r>
      <w:r>
        <w:rPr>
          <w:rFonts w:hAns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>unione Europea deve dimostrare di poter fare meglio, deve mostrare di essere democratica nel suo funzionamento. L</w:t>
      </w:r>
      <w:r>
        <w:rPr>
          <w:rFonts w:hAns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>ultima volta pi</w:t>
      </w:r>
      <w:r>
        <w:rPr>
          <w:rFonts w:hAnsi="Arial"/>
          <w:i/>
          <w:iCs/>
          <w:sz w:val="20"/>
          <w:szCs w:val="20"/>
        </w:rPr>
        <w:t>ù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ascii="Arial"/>
          <w:i/>
          <w:iCs/>
          <w:sz w:val="20"/>
          <w:szCs w:val="20"/>
        </w:rPr>
        <w:t>del 70 percento di giovani non ha fatto uso del proprio diritto di voto. Questa volta deve essere differente</w:t>
      </w:r>
      <w:r>
        <w:rPr>
          <w:rFonts w:hAnsi="Arial"/>
          <w:i/>
          <w:iCs/>
          <w:sz w:val="20"/>
          <w:szCs w:val="20"/>
        </w:rPr>
        <w:t>”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 spiega F</w:t>
      </w:r>
      <w:r>
        <w:rPr>
          <w:rFonts w:ascii="Arial"/>
          <w:sz w:val="20"/>
          <w:szCs w:val="20"/>
        </w:rPr>
        <w:t xml:space="preserve">ederico Butti, membro del board della JEF Europa. </w:t>
      </w:r>
    </w:p>
    <w:p w:rsidR="009D6534" w:rsidRDefault="009D6534">
      <w:pPr>
        <w:pStyle w:val="Corpo"/>
        <w:rPr>
          <w:rFonts w:ascii="Arial" w:eastAsia="Arial" w:hAnsi="Arial" w:cs="Arial"/>
          <w:sz w:val="20"/>
          <w:szCs w:val="20"/>
        </w:rPr>
      </w:pPr>
    </w:p>
    <w:p w:rsidR="009D6534" w:rsidRDefault="00A10710">
      <w:pPr>
        <w:pStyle w:val="Corp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Sia i singoli stati europei che 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Unione Europea nelle loro forme attuali non sono adatte a guidare attraverso le turbolenze della globalizzazione, la quale rappresenta una sfida continua al sistema monet</w:t>
      </w:r>
      <w:r>
        <w:rPr>
          <w:rFonts w:ascii="Arial"/>
          <w:sz w:val="20"/>
          <w:szCs w:val="20"/>
        </w:rPr>
        <w:t>ario, al mondo del lavoro, alla sostenibilit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del welfare state, e alla distribuzione tradizionale del potere geopolitico e socio-economico.</w:t>
      </w:r>
    </w:p>
    <w:p w:rsidR="009D6534" w:rsidRDefault="009D6534">
      <w:pPr>
        <w:pStyle w:val="Corpo"/>
        <w:rPr>
          <w:rFonts w:ascii="Arial" w:eastAsia="Arial" w:hAnsi="Arial" w:cs="Arial"/>
          <w:sz w:val="20"/>
          <w:szCs w:val="20"/>
        </w:rPr>
      </w:pPr>
    </w:p>
    <w:p w:rsidR="009D6534" w:rsidRDefault="00A10710">
      <w:pPr>
        <w:pStyle w:val="Corp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Le risposte a queste sfide date dai nazionalisti o da coloro che sostengono 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intergovernamentalismo, suggeriscono</w:t>
      </w:r>
      <w:r>
        <w:rPr>
          <w:rFonts w:ascii="Arial"/>
          <w:sz w:val="20"/>
          <w:szCs w:val="20"/>
        </w:rPr>
        <w:t xml:space="preserve"> un ritorno al passato o ad un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adesione continua allo status quo. Queste soluzioni non sono 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altezza di quanto i cittadini Europei hanno diritto di aspettarsi dai propri leaders. Solo la trasformazione dell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Unione Europea in una vera Federazione Europea</w:t>
      </w:r>
      <w:r>
        <w:rPr>
          <w:rFonts w:ascii="Arial"/>
          <w:sz w:val="20"/>
          <w:szCs w:val="20"/>
        </w:rPr>
        <w:t xml:space="preserve"> con un piena unione Federale economica, fiscale e monetaria, responsabile davanti al Parlamento Europeo </w:t>
      </w:r>
      <w:r>
        <w:rPr>
          <w:rFonts w:hAnsi="Arial"/>
          <w:sz w:val="20"/>
          <w:szCs w:val="20"/>
        </w:rPr>
        <w:t>è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in grado di consentire alla nostra societ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di affrontare le sfide imprevedibile del ventunesimo secolo. </w:t>
      </w:r>
    </w:p>
    <w:p w:rsidR="009D6534" w:rsidRDefault="009D6534">
      <w:pPr>
        <w:pStyle w:val="Corpo"/>
        <w:rPr>
          <w:rFonts w:ascii="Arial" w:eastAsia="Arial" w:hAnsi="Arial" w:cs="Arial"/>
          <w:sz w:val="20"/>
          <w:szCs w:val="20"/>
        </w:rPr>
      </w:pPr>
    </w:p>
    <w:p w:rsidR="009D6534" w:rsidRDefault="00A10710">
      <w:pPr>
        <w:pStyle w:val="Corpo"/>
        <w:rPr>
          <w:rFonts w:ascii="Arial" w:eastAsia="Arial" w:hAnsi="Arial" w:cs="Arial"/>
          <w:sz w:val="20"/>
          <w:szCs w:val="20"/>
        </w:rPr>
      </w:pPr>
      <w:r>
        <w:rPr>
          <w:rFonts w:hAnsi="Arial"/>
          <w:i/>
          <w:iCs/>
          <w:sz w:val="20"/>
          <w:szCs w:val="20"/>
        </w:rPr>
        <w:t>“</w:t>
      </w:r>
      <w:r>
        <w:rPr>
          <w:rFonts w:ascii="Arial"/>
          <w:i/>
          <w:iCs/>
          <w:sz w:val="20"/>
          <w:szCs w:val="20"/>
        </w:rPr>
        <w:t>Spetter</w:t>
      </w:r>
      <w:r>
        <w:rPr>
          <w:rFonts w:hAnsi="Arial"/>
          <w:i/>
          <w:iCs/>
          <w:sz w:val="20"/>
          <w:szCs w:val="20"/>
        </w:rPr>
        <w:t>à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ascii="Arial"/>
          <w:i/>
          <w:iCs/>
          <w:sz w:val="20"/>
          <w:szCs w:val="20"/>
        </w:rPr>
        <w:t xml:space="preserve">a queste elezione e al prossimo </w:t>
      </w:r>
      <w:r>
        <w:rPr>
          <w:rFonts w:ascii="Arial"/>
          <w:i/>
          <w:iCs/>
          <w:sz w:val="20"/>
          <w:szCs w:val="20"/>
        </w:rPr>
        <w:t>Parlamento Europeo dare nuovo splendore al progetto Europeo. Queste elezioni sono differenti perch</w:t>
      </w:r>
      <w:r>
        <w:rPr>
          <w:rFonts w:hAnsi="Arial"/>
          <w:i/>
          <w:iCs/>
          <w:sz w:val="20"/>
          <w:szCs w:val="20"/>
        </w:rPr>
        <w:t>é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hAnsi="Arial"/>
          <w:i/>
          <w:iCs/>
          <w:sz w:val="20"/>
          <w:szCs w:val="20"/>
        </w:rPr>
        <w:t>è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ascii="Arial"/>
          <w:i/>
          <w:iCs/>
          <w:sz w:val="20"/>
          <w:szCs w:val="20"/>
        </w:rPr>
        <w:t>necessario Move Europe Forward. Con questa azione gli Young European Federalist vogliono incoraggiare i giovani a votare alle prossime elezioni europee pe</w:t>
      </w:r>
      <w:r>
        <w:rPr>
          <w:rFonts w:ascii="Arial"/>
          <w:i/>
          <w:iCs/>
          <w:sz w:val="20"/>
          <w:szCs w:val="20"/>
        </w:rPr>
        <w:t>r chiedere un</w:t>
      </w:r>
      <w:r>
        <w:rPr>
          <w:rFonts w:hAns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>Europa migliore e una garantire una crescita sostenibile, lo sviluppo e la creazione di lavoro e opportunit</w:t>
      </w:r>
      <w:r>
        <w:rPr>
          <w:rFonts w:hAnsi="Arial"/>
          <w:i/>
          <w:iCs/>
          <w:sz w:val="20"/>
          <w:szCs w:val="20"/>
        </w:rPr>
        <w:t>à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ascii="Arial"/>
          <w:i/>
          <w:iCs/>
          <w:sz w:val="20"/>
          <w:szCs w:val="20"/>
        </w:rPr>
        <w:t>per le giovani generazioni,</w:t>
      </w:r>
      <w:r>
        <w:rPr>
          <w:rFonts w:hAnsi="Arial"/>
          <w:i/>
          <w:iCs/>
          <w:sz w:val="20"/>
          <w:szCs w:val="20"/>
        </w:rPr>
        <w:t>”</w:t>
      </w:r>
      <w:r>
        <w:rPr>
          <w:rFonts w:ascii="Arial"/>
          <w:sz w:val="20"/>
          <w:szCs w:val="20"/>
        </w:rPr>
        <w:t xml:space="preserve"> afferma Pauline Gessant, Presidente degli Young European Federalists</w:t>
      </w:r>
    </w:p>
    <w:p w:rsidR="009D6534" w:rsidRDefault="009D6534">
      <w:pPr>
        <w:pStyle w:val="Didefault"/>
        <w:rPr>
          <w:rFonts w:ascii="Arial" w:eastAsia="Arial" w:hAnsi="Arial" w:cs="Arial"/>
          <w:sz w:val="20"/>
          <w:szCs w:val="20"/>
        </w:rPr>
      </w:pPr>
    </w:p>
    <w:p w:rsidR="009D6534" w:rsidRDefault="00A10710">
      <w:pPr>
        <w:pStyle w:val="Didefault"/>
        <w:rPr>
          <w:rFonts w:ascii="Arial" w:eastAsia="Arial" w:hAnsi="Arial" w:cs="Arial"/>
          <w:sz w:val="20"/>
          <w:szCs w:val="20"/>
        </w:rPr>
      </w:pPr>
      <w:r>
        <w:rPr>
          <w:rFonts w:hAnsi="Arial"/>
          <w:i/>
          <w:iCs/>
          <w:sz w:val="20"/>
          <w:szCs w:val="20"/>
        </w:rPr>
        <w:t>“</w:t>
      </w:r>
      <w:r>
        <w:rPr>
          <w:rFonts w:ascii="Arial"/>
          <w:i/>
          <w:iCs/>
          <w:sz w:val="20"/>
          <w:szCs w:val="20"/>
        </w:rPr>
        <w:t>Davanti al dilagare dell</w:t>
      </w:r>
      <w:r>
        <w:rPr>
          <w:rFonts w:hAnsi="Arial"/>
          <w:i/>
          <w:iCs/>
          <w:sz w:val="20"/>
          <w:szCs w:val="20"/>
          <w:lang w:val="fr-FR"/>
        </w:rPr>
        <w:t>’</w:t>
      </w:r>
      <w:r>
        <w:rPr>
          <w:rFonts w:ascii="Arial"/>
          <w:i/>
          <w:iCs/>
          <w:sz w:val="20"/>
          <w:szCs w:val="20"/>
        </w:rPr>
        <w:t>Euroscet</w:t>
      </w:r>
      <w:r>
        <w:rPr>
          <w:rFonts w:ascii="Arial"/>
          <w:i/>
          <w:iCs/>
          <w:sz w:val="20"/>
          <w:szCs w:val="20"/>
        </w:rPr>
        <w:t>ticismo l</w:t>
      </w:r>
      <w:r>
        <w:rPr>
          <w:rFonts w:hAnsi="Arial"/>
          <w:i/>
          <w:iCs/>
          <w:sz w:val="20"/>
          <w:szCs w:val="20"/>
          <w:lang w:val="fr-FR"/>
        </w:rPr>
        <w:t>’</w:t>
      </w:r>
      <w:r>
        <w:rPr>
          <w:rFonts w:ascii="Arial"/>
          <w:i/>
          <w:iCs/>
          <w:sz w:val="20"/>
          <w:szCs w:val="20"/>
        </w:rPr>
        <w:t xml:space="preserve">unica soluzione </w:t>
      </w:r>
      <w:r>
        <w:rPr>
          <w:rFonts w:hAnsi="Arial"/>
          <w:i/>
          <w:iCs/>
          <w:sz w:val="20"/>
          <w:szCs w:val="20"/>
        </w:rPr>
        <w:t>è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ascii="Arial"/>
          <w:i/>
          <w:iCs/>
          <w:sz w:val="20"/>
          <w:szCs w:val="20"/>
        </w:rPr>
        <w:t>quella di completare il progetto di Europa federale.</w:t>
      </w:r>
      <w:r>
        <w:rPr>
          <w:rFonts w:hAnsi="Arial"/>
          <w:i/>
          <w:iCs/>
          <w:sz w:val="20"/>
          <w:szCs w:val="20"/>
        </w:rPr>
        <w:t> </w:t>
      </w:r>
      <w:r>
        <w:rPr>
          <w:rFonts w:ascii="Arial"/>
          <w:i/>
          <w:iCs/>
          <w:sz w:val="20"/>
          <w:szCs w:val="20"/>
        </w:rPr>
        <w:t>Solo l</w:t>
      </w:r>
      <w:r>
        <w:rPr>
          <w:rFonts w:hAnsi="Arial"/>
          <w:i/>
          <w:iCs/>
          <w:sz w:val="20"/>
          <w:szCs w:val="20"/>
          <w:lang w:val="fr-FR"/>
        </w:rPr>
        <w:t>’</w:t>
      </w:r>
      <w:r>
        <w:rPr>
          <w:rFonts w:ascii="Arial"/>
          <w:i/>
          <w:iCs/>
          <w:sz w:val="20"/>
          <w:szCs w:val="20"/>
        </w:rPr>
        <w:t>Unione politica potr</w:t>
      </w:r>
      <w:r>
        <w:rPr>
          <w:rFonts w:hAnsi="Arial"/>
          <w:i/>
          <w:iCs/>
          <w:sz w:val="20"/>
          <w:szCs w:val="20"/>
          <w:lang w:val="fr-FR"/>
        </w:rPr>
        <w:t>à</w:t>
      </w:r>
      <w:r>
        <w:rPr>
          <w:rFonts w:hAnsi="Arial"/>
          <w:i/>
          <w:iCs/>
          <w:sz w:val="20"/>
          <w:szCs w:val="20"/>
          <w:lang w:val="fr-FR"/>
        </w:rPr>
        <w:t xml:space="preserve"> </w:t>
      </w:r>
      <w:r>
        <w:rPr>
          <w:rFonts w:ascii="Arial"/>
          <w:i/>
          <w:iCs/>
          <w:sz w:val="20"/>
          <w:szCs w:val="20"/>
          <w:lang w:val="pt-PT"/>
        </w:rPr>
        <w:t>finalmente</w:t>
      </w:r>
      <w:r>
        <w:rPr>
          <w:rFonts w:hAnsi="Arial"/>
          <w:i/>
          <w:iCs/>
          <w:sz w:val="20"/>
          <w:szCs w:val="20"/>
        </w:rPr>
        <w:t> </w:t>
      </w:r>
      <w:r>
        <w:rPr>
          <w:rFonts w:ascii="Arial"/>
          <w:i/>
          <w:iCs/>
          <w:sz w:val="20"/>
          <w:szCs w:val="20"/>
        </w:rPr>
        <w:t>dare risposta al malessere e allo sconforto dei cittadini, su cui le forze populiste raccolgono il loro consenso. Per questo il voto di</w:t>
      </w:r>
      <w:r>
        <w:rPr>
          <w:rFonts w:ascii="Arial"/>
          <w:i/>
          <w:iCs/>
          <w:sz w:val="20"/>
          <w:szCs w:val="20"/>
        </w:rPr>
        <w:t xml:space="preserve"> Maggio per il Parlamento Europeo</w:t>
      </w:r>
      <w:r>
        <w:rPr>
          <w:rFonts w:hAnsi="Arial"/>
          <w:i/>
          <w:iCs/>
          <w:sz w:val="20"/>
          <w:szCs w:val="20"/>
        </w:rPr>
        <w:t> è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ascii="Arial"/>
          <w:i/>
          <w:iCs/>
          <w:sz w:val="20"/>
          <w:szCs w:val="20"/>
          <w:lang w:val="es-ES_tradnl"/>
        </w:rPr>
        <w:t>cos</w:t>
      </w:r>
      <w:r>
        <w:rPr>
          <w:rFonts w:hAnsi="Arial"/>
          <w:i/>
          <w:iCs/>
          <w:sz w:val="20"/>
          <w:szCs w:val="20"/>
        </w:rPr>
        <w:t>ì</w:t>
      </w:r>
      <w:r>
        <w:rPr>
          <w:rFonts w:hAnsi="Arial"/>
          <w:i/>
          <w:iCs/>
          <w:sz w:val="20"/>
          <w:szCs w:val="20"/>
        </w:rPr>
        <w:t xml:space="preserve"> </w:t>
      </w:r>
      <w:r>
        <w:rPr>
          <w:rFonts w:ascii="Arial"/>
          <w:i/>
          <w:iCs/>
          <w:sz w:val="20"/>
          <w:szCs w:val="20"/>
        </w:rPr>
        <w:t>impor</w:t>
      </w:r>
      <w:r>
        <w:rPr>
          <w:rFonts w:ascii="Arial"/>
          <w:i/>
          <w:iCs/>
          <w:sz w:val="20"/>
          <w:szCs w:val="20"/>
        </w:rPr>
        <w:t>tante. Bisogna sostenere</w:t>
      </w:r>
      <w:r>
        <w:rPr>
          <w:rFonts w:hAnsi="Arial"/>
          <w:i/>
          <w:iCs/>
          <w:sz w:val="20"/>
          <w:szCs w:val="20"/>
        </w:rPr>
        <w:t> </w:t>
      </w:r>
      <w:r>
        <w:rPr>
          <w:rFonts w:ascii="Arial"/>
          <w:i/>
          <w:iCs/>
          <w:sz w:val="20"/>
          <w:szCs w:val="20"/>
        </w:rPr>
        <w:t>quei candidati pro-europei che sappiano portare avanti il processo di riforme, creando un bilancio per la zona euro destinato a finanziare crescita e sviluppo, specialmente per i giovan</w:t>
      </w:r>
      <w:r>
        <w:rPr>
          <w:rFonts w:ascii="Arial"/>
          <w:i/>
          <w:iCs/>
          <w:sz w:val="20"/>
          <w:szCs w:val="20"/>
        </w:rPr>
        <w:t>i</w:t>
      </w:r>
      <w:r>
        <w:rPr>
          <w:rFonts w:hAnsi="Arial"/>
          <w:i/>
          <w:iCs/>
          <w:sz w:val="20"/>
          <w:szCs w:val="20"/>
        </w:rPr>
        <w:t>”</w:t>
      </w:r>
      <w:r>
        <w:rPr>
          <w:rFonts w:ascii="Arial"/>
          <w:i/>
          <w:iCs/>
          <w:sz w:val="20"/>
          <w:szCs w:val="20"/>
        </w:rPr>
        <w:t xml:space="preserve">, </w:t>
      </w:r>
      <w:r>
        <w:rPr>
          <w:rFonts w:ascii="Arial"/>
          <w:sz w:val="20"/>
          <w:szCs w:val="20"/>
        </w:rPr>
        <w:t xml:space="preserve">conclude Luca Lionello, Presidente della GFE. </w:t>
      </w:r>
    </w:p>
    <w:p w:rsidR="009D6534" w:rsidRDefault="00A10710">
      <w:pPr>
        <w:pStyle w:val="Didefault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FINE</w:t>
      </w:r>
    </w:p>
    <w:p w:rsidR="00605DFD" w:rsidRDefault="00605DFD">
      <w:pPr>
        <w:pStyle w:val="Didefault"/>
        <w:rPr>
          <w:rFonts w:ascii="Arial" w:eastAsia="Arial" w:hAnsi="Arial" w:cs="Arial"/>
          <w:sz w:val="20"/>
          <w:szCs w:val="20"/>
        </w:rPr>
      </w:pPr>
    </w:p>
    <w:sectPr w:rsidR="00605DFD" w:rsidSect="009D653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10" w:rsidRDefault="00A10710" w:rsidP="009D6534">
      <w:r>
        <w:separator/>
      </w:r>
    </w:p>
  </w:endnote>
  <w:endnote w:type="continuationSeparator" w:id="0">
    <w:p w:rsidR="00A10710" w:rsidRDefault="00A10710" w:rsidP="009D6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34" w:rsidRDefault="009D6534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10" w:rsidRDefault="00A10710" w:rsidP="009D6534">
      <w:r>
        <w:separator/>
      </w:r>
    </w:p>
  </w:footnote>
  <w:footnote w:type="continuationSeparator" w:id="0">
    <w:p w:rsidR="00A10710" w:rsidRDefault="00A10710" w:rsidP="009D6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34" w:rsidRDefault="009D6534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534"/>
    <w:rsid w:val="00605DFD"/>
    <w:rsid w:val="009D6534"/>
    <w:rsid w:val="00A10710"/>
    <w:rsid w:val="00C0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D653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  <w:lang w:eastAsia="en-US"/>
    </w:rPr>
  </w:style>
  <w:style w:type="character" w:styleId="Collegamentoipertestuale">
    <w:name w:val="Hyperlink"/>
    <w:rsid w:val="009D6534"/>
    <w:rPr>
      <w:u w:val="single"/>
    </w:rPr>
  </w:style>
  <w:style w:type="table" w:customStyle="1" w:styleId="TableNormal">
    <w:name w:val="Table Normal"/>
    <w:rsid w:val="009D653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D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</w:rPr>
  </w:style>
  <w:style w:type="paragraph" w:customStyle="1" w:styleId="Didefault">
    <w:name w:val="Di default"/>
    <w:rsid w:val="009D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OIV</dc:creator>
  <cp:lastModifiedBy>OIV - Pasquale </cp:lastModifiedBy>
  <cp:revision>2</cp:revision>
  <cp:lastPrinted>2014-04-15T09:06:00Z</cp:lastPrinted>
  <dcterms:created xsi:type="dcterms:W3CDTF">2014-04-15T09:06:00Z</dcterms:created>
  <dcterms:modified xsi:type="dcterms:W3CDTF">2014-04-15T09:06:00Z</dcterms:modified>
</cp:coreProperties>
</file>